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86BA" w14:textId="5A35461F" w:rsidR="009A56E5" w:rsidRPr="009A56E5" w:rsidRDefault="009A56E5" w:rsidP="009A56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1C7EABC" w14:textId="6C84F1AB" w:rsidR="00EB6BF8" w:rsidRPr="009D1A0B" w:rsidRDefault="00FA0B38" w:rsidP="009C64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ОРГАНИЗАЦИИ</w:t>
      </w:r>
    </w:p>
    <w:p w14:paraId="5D8508BC" w14:textId="77777777" w:rsidR="00FA0B3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F75A" w14:textId="77777777" w:rsidR="00FA0B3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</w:t>
      </w:r>
    </w:p>
    <w:p w14:paraId="131CC33A" w14:textId="77777777" w:rsidR="00276123" w:rsidRPr="009D1A0B" w:rsidRDefault="00276123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48A8" w14:textId="77777777" w:rsidR="00EB6BF8" w:rsidRPr="009D1A0B" w:rsidRDefault="00EB6BF8" w:rsidP="009D1A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5B4244E6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A0CAA" w14:textId="47D79ED8" w:rsidR="00EB6BF8" w:rsidRPr="009C6439" w:rsidRDefault="009C6439" w:rsidP="009C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439">
        <w:rPr>
          <w:rFonts w:ascii="Times New Roman" w:hAnsi="Times New Roman" w:cs="Times New Roman"/>
          <w:sz w:val="24"/>
          <w:szCs w:val="24"/>
          <w:lang w:eastAsia="ru-RU"/>
        </w:rPr>
        <w:t>заявитель конкурсного отбора, проводимого общероссийской общественно-государственной организацией «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C6439">
        <w:rPr>
          <w:rFonts w:ascii="Times New Roman" w:hAnsi="Times New Roman" w:cs="Times New Roman"/>
          <w:sz w:val="24"/>
          <w:szCs w:val="24"/>
          <w:lang w:eastAsia="ru-RU"/>
        </w:rPr>
        <w:t>оссийский фонд культуры» (далее – фонд культуры), в целях предоставления грантов на реализацию проектов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439">
        <w:rPr>
          <w:rFonts w:ascii="Times New Roman" w:hAnsi="Times New Roman" w:cs="Times New Roman"/>
          <w:sz w:val="24"/>
          <w:szCs w:val="24"/>
          <w:lang w:eastAsia="ru-RU"/>
        </w:rPr>
        <w:t>добровольческой (волонтерской) деятельности в сфере культуры, в том числе в сфере культурного наследия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439">
        <w:rPr>
          <w:rFonts w:ascii="Times New Roman" w:hAnsi="Times New Roman" w:cs="Times New Roman"/>
          <w:sz w:val="24"/>
          <w:szCs w:val="24"/>
          <w:lang w:eastAsia="ru-RU"/>
        </w:rPr>
        <w:t>и сохранения объектов культурного наследия:</w:t>
      </w:r>
    </w:p>
    <w:p w14:paraId="51A498D1" w14:textId="77777777" w:rsidR="00EB6BF8" w:rsidRPr="009D1A0B" w:rsidRDefault="00EB6BF8" w:rsidP="009D1A0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77992" w14:textId="77777777" w:rsidR="00EB6BF8" w:rsidRPr="009D1A0B" w:rsidRDefault="00EB6BF8" w:rsidP="009D1A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(наименование некоммерческой организации)</w:t>
      </w:r>
    </w:p>
    <w:p w14:paraId="124FA23F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FF3F3" w14:textId="77777777" w:rsidR="00EB6BF8" w:rsidRPr="009D1A0B" w:rsidRDefault="00EB6BF8" w:rsidP="009D1A0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) в дальнейшем «Заявитель», в лице:</w:t>
      </w:r>
    </w:p>
    <w:p w14:paraId="430E796F" w14:textId="77777777" w:rsidR="00EB6BF8" w:rsidRPr="009D1A0B" w:rsidRDefault="00EB6BF8" w:rsidP="009D1A0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56E18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57356" w14:textId="6C254CAC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гарантирует, что:</w:t>
      </w:r>
    </w:p>
    <w:p w14:paraId="0D25AEB6" w14:textId="567660FE" w:rsidR="009D1A0B" w:rsidRPr="009D1A0B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по состоянию на 1-е число месяца, предшествующего месяцу, в котором подается заявка, он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C221A" w14:textId="77E8DD66" w:rsidR="009D1A0B" w:rsidRPr="009A56E5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у него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432B" w14:textId="22E473B7" w:rsidR="009D1A0B" w:rsidRPr="009D1A0B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он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14:paraId="6E0EAF0C" w14:textId="0D138468" w:rsidR="009D1A0B" w:rsidRPr="009D1A0B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45E44D0" w14:textId="5E4FB9E7" w:rsidR="009D1A0B" w:rsidRPr="009D1A0B" w:rsidRDefault="009D1A0B" w:rsidP="009D1A0B">
      <w:pPr>
        <w:pStyle w:val="a3"/>
        <w:spacing w:before="0" w:beforeAutospacing="0" w:after="0" w:afterAutospacing="0"/>
        <w:ind w:firstLine="567"/>
        <w:jc w:val="both"/>
      </w:pPr>
      <w:r w:rsidRPr="009D1A0B">
        <w:t xml:space="preserve">-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14:paraId="6F82B74D" w14:textId="339BC26A" w:rsidR="009D1A0B" w:rsidRPr="009D1A0B" w:rsidRDefault="009D1A0B" w:rsidP="009D1A0B">
      <w:pPr>
        <w:pStyle w:val="a3"/>
        <w:spacing w:before="0" w:beforeAutospacing="0" w:after="0" w:afterAutospacing="0"/>
        <w:ind w:firstLine="567"/>
        <w:jc w:val="both"/>
      </w:pPr>
      <w:r w:rsidRPr="009D1A0B">
        <w:t>- он не получил средства из федерального бюджета на основании иных нормативных правовых актов Российской Федерации на цели, установленные пунктом 1.2. Положения о конкурсном отборе;</w:t>
      </w:r>
    </w:p>
    <w:p w14:paraId="04BEF9B7" w14:textId="3F0AA8C6" w:rsidR="009D1A0B" w:rsidRPr="009D1A0B" w:rsidRDefault="009D1A0B" w:rsidP="009D1A0B">
      <w:pPr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 xml:space="preserve">- на день подачи заявки он не имеет задолженности по предоставлению в Фонд культуры итоговой отчетность по ранее заключенному договору о предоставлении гранта, если срок представления такой отчетности на день подачи заявки наступил; </w:t>
      </w:r>
    </w:p>
    <w:p w14:paraId="2D7E94F5" w14:textId="47F2C30A" w:rsidR="009D1A0B" w:rsidRPr="009D1A0B" w:rsidRDefault="009D1A0B" w:rsidP="009D1A0B">
      <w:pPr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- на день подачи заявки он не имеет просроченную задолженность по возврату в Фонд культуры сумм ранее полученных грантов.</w:t>
      </w:r>
    </w:p>
    <w:p w14:paraId="695BBA00" w14:textId="77777777" w:rsidR="00316AEB" w:rsidRPr="009D1A0B" w:rsidRDefault="00316AEB" w:rsidP="009D1A0B">
      <w:pPr>
        <w:spacing w:after="0" w:line="240" w:lineRule="auto"/>
        <w:ind w:firstLine="567"/>
        <w:rPr>
          <w:sz w:val="24"/>
          <w:szCs w:val="24"/>
        </w:rPr>
      </w:pPr>
    </w:p>
    <w:p w14:paraId="7EFB9220" w14:textId="77777777" w:rsidR="00FA0B38" w:rsidRPr="009D1A0B" w:rsidRDefault="00FA0B38" w:rsidP="009D1A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_____________________</w:t>
      </w:r>
      <w:r w:rsidRPr="009D1A0B">
        <w:rPr>
          <w:rFonts w:ascii="Times New Roman" w:hAnsi="Times New Roman" w:cs="Times New Roman"/>
          <w:sz w:val="24"/>
          <w:szCs w:val="24"/>
        </w:rPr>
        <w:tab/>
      </w:r>
      <w:r w:rsidRPr="009D1A0B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9D1A0B">
        <w:rPr>
          <w:rFonts w:ascii="Times New Roman" w:hAnsi="Times New Roman" w:cs="Times New Roman"/>
          <w:sz w:val="24"/>
          <w:szCs w:val="24"/>
        </w:rPr>
        <w:tab/>
      </w:r>
      <w:r w:rsidRPr="009D1A0B">
        <w:rPr>
          <w:rFonts w:ascii="Times New Roman" w:hAnsi="Times New Roman" w:cs="Times New Roman"/>
          <w:sz w:val="24"/>
          <w:szCs w:val="24"/>
        </w:rPr>
        <w:tab/>
        <w:t>/______________/</w:t>
      </w:r>
    </w:p>
    <w:p w14:paraId="1421D229" w14:textId="77777777" w:rsidR="00695180" w:rsidRPr="009D1A0B" w:rsidRDefault="00695180" w:rsidP="009D1A0B">
      <w:pPr>
        <w:spacing w:after="0" w:line="240" w:lineRule="auto"/>
        <w:ind w:firstLine="567"/>
        <w:rPr>
          <w:rFonts w:ascii="Times New Roman" w:hAnsi="Times New Roman" w:cs="Times New Roman"/>
          <w:i/>
          <w:sz w:val="18"/>
          <w:szCs w:val="18"/>
        </w:rPr>
      </w:pPr>
      <w:r w:rsidRPr="009D1A0B">
        <w:rPr>
          <w:rFonts w:ascii="Times New Roman" w:hAnsi="Times New Roman" w:cs="Times New Roman"/>
          <w:i/>
          <w:sz w:val="18"/>
          <w:szCs w:val="18"/>
        </w:rPr>
        <w:t>(должность)</w:t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="00276123"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  <w:t>(Ф.И.О.)</w:t>
      </w:r>
    </w:p>
    <w:sectPr w:rsidR="00695180" w:rsidRPr="009D1A0B" w:rsidSect="009D1A0B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150A8D"/>
    <w:rsid w:val="001668AC"/>
    <w:rsid w:val="00276123"/>
    <w:rsid w:val="00316AEB"/>
    <w:rsid w:val="005E0772"/>
    <w:rsid w:val="00695180"/>
    <w:rsid w:val="009A56E5"/>
    <w:rsid w:val="009C6439"/>
    <w:rsid w:val="009D1A0B"/>
    <w:rsid w:val="00CC3E42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 Руслан</cp:lastModifiedBy>
  <cp:revision>2</cp:revision>
  <dcterms:created xsi:type="dcterms:W3CDTF">2022-01-19T12:06:00Z</dcterms:created>
  <dcterms:modified xsi:type="dcterms:W3CDTF">2022-01-19T12:06:00Z</dcterms:modified>
</cp:coreProperties>
</file>